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88" w:rsidRPr="00FE0E88" w:rsidRDefault="00FE0E88" w:rsidP="00FE0E88">
      <w:pPr>
        <w:pStyle w:val="NoSpacing"/>
        <w:rPr>
          <w:noProof/>
          <w:lang w:val="sr-Latn-CS"/>
        </w:rPr>
      </w:pPr>
    </w:p>
    <w:p w:rsid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FE0E88">
        <w:rPr>
          <w:rFonts w:ascii="Cambria" w:hAnsi="Cambria"/>
          <w:noProof/>
          <w:sz w:val="22"/>
          <w:szCs w:val="22"/>
          <w:lang w:val="sr-Latn-CS"/>
        </w:rPr>
        <w:t>: 02/4.01-7-011-1565/19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: 17.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 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FE0E88" w:rsidRPr="00FE0E88" w:rsidRDefault="00FE0E88" w:rsidP="00FE0E8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</w:p>
    <w:p w:rsidR="00FE0E88" w:rsidRPr="00FE0E88" w:rsidRDefault="00FE0E88" w:rsidP="00FE0E8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uređenju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prostora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građenju</w:t>
      </w:r>
    </w:p>
    <w:p w:rsidR="00FE0E88" w:rsidRPr="00FE0E88" w:rsidRDefault="00FE0E88" w:rsidP="00FE0E8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građenju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FE0E88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Miladin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Gaćanović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FE0E88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građenju</w:t>
      </w:r>
      <w:r w:rsidRPr="00FE0E88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FE0E88" w:rsidRPr="00FE0E88" w:rsidRDefault="00FE0E88" w:rsidP="00FE0E88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,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rPr>
          <w:noProof/>
          <w:lang w:val="sr-Latn-CS"/>
        </w:rPr>
      </w:pPr>
    </w:p>
    <w:p w:rsidR="00FE0E88" w:rsidRPr="00FE0E88" w:rsidRDefault="00FE0E88" w:rsidP="00FE0E88">
      <w:pPr>
        <w:rPr>
          <w:noProof/>
          <w:lang w:val="sr-Latn-CS"/>
        </w:rPr>
      </w:pPr>
    </w:p>
    <w:p w:rsidR="00FE0E88" w:rsidRPr="00FE0E88" w:rsidRDefault="00FE0E88" w:rsidP="00FE0E88">
      <w:pPr>
        <w:pStyle w:val="NoSpacing"/>
        <w:rPr>
          <w:noProof/>
          <w:lang w:val="sr-Latn-CS"/>
        </w:rPr>
      </w:pPr>
    </w:p>
    <w:p w:rsid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FE0E88">
        <w:rPr>
          <w:rFonts w:ascii="Cambria" w:hAnsi="Cambria"/>
          <w:noProof/>
          <w:sz w:val="22"/>
          <w:szCs w:val="22"/>
          <w:lang w:val="sr-Latn-CS"/>
        </w:rPr>
        <w:t>: 02/4.01-7-011-1565/19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: 17.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 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FE0E88" w:rsidRPr="00FE0E88" w:rsidRDefault="00FE0E88" w:rsidP="00FE0E8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šumama</w:t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šumama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>,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FE0E88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Boris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šumama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FE0E88" w:rsidRPr="00FE0E88" w:rsidRDefault="00FE0E88" w:rsidP="00FE0E88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rPr>
          <w:noProof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FE0E88">
        <w:rPr>
          <w:rFonts w:ascii="Cambria" w:hAnsi="Cambria"/>
          <w:noProof/>
          <w:sz w:val="22"/>
          <w:szCs w:val="22"/>
          <w:lang w:val="sr-Latn-CS"/>
        </w:rPr>
        <w:t>: 02/4.01-7-011-1565/19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: 17.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FE0E88" w:rsidRPr="00FE0E88" w:rsidRDefault="00FE0E88" w:rsidP="00FE0E8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upravljanju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otpadom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upravljanju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otpadom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>,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FE0E88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Svjetlana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Radusin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upravljanju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otpadom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FE0E88" w:rsidRPr="00FE0E88" w:rsidRDefault="00FE0E88" w:rsidP="00FE0E88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FE0E88">
        <w:rPr>
          <w:rFonts w:ascii="Cambria" w:hAnsi="Cambria"/>
          <w:noProof/>
          <w:sz w:val="22"/>
          <w:szCs w:val="22"/>
          <w:lang w:val="sr-Latn-CS"/>
        </w:rPr>
        <w:t>: 02/4.01-7-011-1565/19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: 17.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FE0E88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FE0E88" w:rsidRPr="00FE0E88" w:rsidRDefault="00FE0E88" w:rsidP="00FE0E88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Izvještaja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izvršenju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rada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Finansijskog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Fonda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zaštitu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životne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sredine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energetsku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efikasnost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period</w:t>
      </w:r>
      <w:r w:rsidRPr="00FE0E8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01.01. – 31.12.2018.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godine</w:t>
      </w:r>
    </w:p>
    <w:p w:rsidR="00FE0E88" w:rsidRPr="00FE0E88" w:rsidRDefault="00FE0E88" w:rsidP="00FE0E88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izvršenju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Finansijskog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01.01. – 31.12.2018.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>,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FE0E88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Lukić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energetsku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efikasnost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izvršenju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Finansijskog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FE0E88">
        <w:rPr>
          <w:rFonts w:asciiTheme="majorHAnsi" w:hAnsiTheme="majorHAnsi"/>
          <w:noProof/>
          <w:sz w:val="24"/>
          <w:szCs w:val="24"/>
          <w:lang w:val="sr-Latn-CS"/>
        </w:rPr>
        <w:t xml:space="preserve"> 01.01. – 31.12.2018.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FE0E8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</w:p>
    <w:p w:rsidR="00FE0E88" w:rsidRPr="00FE0E88" w:rsidRDefault="00FE0E88" w:rsidP="00FE0E8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E0E88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E0E8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FE0E88" w:rsidRPr="00FE0E88" w:rsidRDefault="00FE0E88" w:rsidP="00FE0E88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E0E88" w:rsidRPr="00FE0E88" w:rsidRDefault="00FE0E88" w:rsidP="00FE0E88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E0E8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FE0E88" w:rsidRDefault="00FE0E88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FE0E8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Pr="00FE0E88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sectPr w:rsidR="003C5D7B" w:rsidRPr="00FE0E88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FE0E88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</w:t>
    </w:r>
  </w:p>
  <w:p w:rsidR="00A922DA" w:rsidRPr="00632FAC" w:rsidRDefault="00FE0E88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</w:t>
    </w:r>
    <w:r>
      <w:rPr>
        <w:rFonts w:ascii="Adamant BG" w:hAnsi="Adamant BG"/>
        <w:sz w:val="14"/>
        <w:szCs w:val="14"/>
        <w:lang w:val="sr-Latn-BA"/>
      </w:rPr>
      <w:t>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FE0E88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FC3C8D3" wp14:editId="04FC17C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5629E272" wp14:editId="1FE11A7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FE0E88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02FE6DE" wp14:editId="08B8ACA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E0E88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FE0E88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FE0E88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FE0E88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</w:t>
    </w:r>
  </w:p>
  <w:p w:rsidR="00A922DA" w:rsidRPr="007913C7" w:rsidRDefault="00FE0E88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FE0E88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FE0E88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88"/>
    <w:rsid w:val="003C5D7B"/>
    <w:rsid w:val="00FE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E8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0E88"/>
    <w:rPr>
      <w:color w:val="0000FF"/>
      <w:u w:val="single"/>
    </w:rPr>
  </w:style>
  <w:style w:type="paragraph" w:styleId="NoSpacing">
    <w:name w:val="No Spacing"/>
    <w:uiPriority w:val="1"/>
    <w:qFormat/>
    <w:rsid w:val="00FE0E8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E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E88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E8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0E88"/>
    <w:rPr>
      <w:color w:val="0000FF"/>
      <w:u w:val="single"/>
    </w:rPr>
  </w:style>
  <w:style w:type="paragraph" w:styleId="NoSpacing">
    <w:name w:val="No Spacing"/>
    <w:uiPriority w:val="1"/>
    <w:qFormat/>
    <w:rsid w:val="00FE0E8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E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E88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2019-09-20T09:20:00Z</dcterms:created>
  <dcterms:modified xsi:type="dcterms:W3CDTF">2019-09-20T09:23:00Z</dcterms:modified>
</cp:coreProperties>
</file>